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63" w:rsidRPr="00362D2B" w:rsidRDefault="00615D63" w:rsidP="00692F7E">
      <w:pPr>
        <w:spacing w:line="400" w:lineRule="atLeast"/>
        <w:ind w:firstLineChars="200" w:firstLine="562"/>
        <w:rPr>
          <w:rFonts w:ascii="仿宋_GB2312" w:eastAsia="仿宋_GB2312"/>
          <w:b/>
          <w:kern w:val="0"/>
          <w:sz w:val="28"/>
          <w:szCs w:val="28"/>
        </w:rPr>
      </w:pPr>
      <w:r w:rsidRPr="00362D2B">
        <w:rPr>
          <w:rFonts w:ascii="仿宋_GB2312" w:eastAsia="仿宋_GB2312" w:hint="eastAsia"/>
          <w:b/>
          <w:sz w:val="28"/>
          <w:szCs w:val="28"/>
        </w:rPr>
        <w:t>附件2：</w:t>
      </w:r>
      <w:r w:rsidRPr="00362D2B">
        <w:rPr>
          <w:rFonts w:ascii="仿宋_GB2312" w:eastAsia="仿宋_GB2312" w:hint="eastAsia"/>
          <w:b/>
          <w:kern w:val="0"/>
          <w:sz w:val="28"/>
          <w:szCs w:val="28"/>
        </w:rPr>
        <w:t>2016年各单位教育教学改革项目拟申报立项数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701"/>
        <w:gridCol w:w="1754"/>
        <w:gridCol w:w="1711"/>
        <w:gridCol w:w="1688"/>
      </w:tblGrid>
      <w:tr w:rsidR="00615D63" w:rsidRPr="00182D87" w:rsidTr="00907E0E">
        <w:tc>
          <w:tcPr>
            <w:tcW w:w="1668" w:type="dxa"/>
            <w:vMerge w:val="restart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单位</w:t>
            </w:r>
          </w:p>
        </w:tc>
        <w:tc>
          <w:tcPr>
            <w:tcW w:w="1701" w:type="dxa"/>
          </w:tcPr>
          <w:p w:rsidR="00615D63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校教改一类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项目</w:t>
            </w:r>
          </w:p>
        </w:tc>
        <w:tc>
          <w:tcPr>
            <w:tcW w:w="1754" w:type="dxa"/>
          </w:tcPr>
          <w:p w:rsidR="00615D63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校教改二类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项目</w:t>
            </w:r>
          </w:p>
        </w:tc>
        <w:tc>
          <w:tcPr>
            <w:tcW w:w="1711" w:type="dxa"/>
          </w:tcPr>
          <w:p w:rsidR="00615D63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校课堂教学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sz w:val="24"/>
              </w:rPr>
              <w:t>改革</w:t>
            </w:r>
            <w:r>
              <w:rPr>
                <w:rFonts w:ascii="宋体" w:hAnsi="宋体" w:hint="eastAsia"/>
                <w:b/>
                <w:sz w:val="24"/>
              </w:rPr>
              <w:t>专项</w:t>
            </w:r>
          </w:p>
        </w:tc>
        <w:tc>
          <w:tcPr>
            <w:tcW w:w="1688" w:type="dxa"/>
          </w:tcPr>
          <w:p w:rsidR="00615D63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校实践教学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改革专项</w:t>
            </w:r>
          </w:p>
        </w:tc>
      </w:tr>
      <w:tr w:rsidR="00615D63" w:rsidRPr="00182D87" w:rsidTr="00907E0E">
        <w:tc>
          <w:tcPr>
            <w:tcW w:w="1668" w:type="dxa"/>
            <w:vMerge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701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推荐</w:t>
            </w:r>
            <w:r w:rsidRPr="00182D87">
              <w:rPr>
                <w:rFonts w:ascii="宋体" w:hAnsi="宋体" w:hint="eastAsia"/>
                <w:b/>
                <w:kern w:val="0"/>
                <w:sz w:val="24"/>
              </w:rPr>
              <w:t>申报数</w:t>
            </w:r>
          </w:p>
        </w:tc>
        <w:tc>
          <w:tcPr>
            <w:tcW w:w="1754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kern w:val="0"/>
                <w:sz w:val="24"/>
              </w:rPr>
              <w:t>申报立项数</w:t>
            </w:r>
          </w:p>
        </w:tc>
        <w:tc>
          <w:tcPr>
            <w:tcW w:w="1711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推荐</w:t>
            </w:r>
            <w:r w:rsidRPr="00182D87">
              <w:rPr>
                <w:rFonts w:ascii="宋体" w:hAnsi="宋体" w:hint="eastAsia"/>
                <w:b/>
                <w:kern w:val="0"/>
                <w:sz w:val="24"/>
              </w:rPr>
              <w:t>申报数</w:t>
            </w:r>
          </w:p>
        </w:tc>
        <w:tc>
          <w:tcPr>
            <w:tcW w:w="1688" w:type="dxa"/>
          </w:tcPr>
          <w:p w:rsidR="00615D63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推荐</w:t>
            </w:r>
            <w:r w:rsidRPr="00182D87">
              <w:rPr>
                <w:rFonts w:ascii="宋体" w:hAnsi="宋体" w:hint="eastAsia"/>
                <w:b/>
                <w:kern w:val="0"/>
                <w:sz w:val="24"/>
              </w:rPr>
              <w:t>申报数</w:t>
            </w:r>
          </w:p>
        </w:tc>
      </w:tr>
      <w:tr w:rsidR="00615D63" w:rsidRPr="00182D87" w:rsidTr="00907E0E">
        <w:trPr>
          <w:trHeight w:val="393"/>
        </w:trPr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理学院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88" w:type="dxa"/>
            <w:vAlign w:val="center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92F7E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材纺学院、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丝绸学院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88" w:type="dxa"/>
            <w:vAlign w:val="center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服装学院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信息学院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88" w:type="dxa"/>
            <w:vAlign w:val="center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机控学院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88" w:type="dxa"/>
            <w:vAlign w:val="center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建工学院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生科学院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经管学院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艺设学院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 w:rsidRPr="00182D87">
              <w:rPr>
                <w:rFonts w:ascii="宋体" w:hAnsi="宋体" w:hint="eastAsia"/>
                <w:color w:val="FF0000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3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法政学院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 w:rsidRPr="00182D87">
              <w:rPr>
                <w:rFonts w:ascii="宋体" w:hAnsi="宋体" w:hint="eastAsia"/>
                <w:color w:val="FF0000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外国语学院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文传学院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马克思主义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692F7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创业学院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0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82D87"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体育教研部</w:t>
            </w:r>
          </w:p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（军训工作部）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继续教育学院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82D87"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图书馆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82D87"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</w:tr>
      <w:tr w:rsidR="00615D63" w:rsidRPr="00182D87" w:rsidTr="00907E0E">
        <w:tc>
          <w:tcPr>
            <w:tcW w:w="166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职能部门</w:t>
            </w:r>
          </w:p>
        </w:tc>
        <w:tc>
          <w:tcPr>
            <w:tcW w:w="170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82D87"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754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82D8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11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82D87"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  <w:tc>
          <w:tcPr>
            <w:tcW w:w="1688" w:type="dxa"/>
            <w:vAlign w:val="center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/</w:t>
            </w:r>
          </w:p>
        </w:tc>
      </w:tr>
      <w:tr w:rsidR="00615D63" w:rsidRPr="00182D87" w:rsidTr="00907E0E">
        <w:trPr>
          <w:trHeight w:val="331"/>
        </w:trPr>
        <w:tc>
          <w:tcPr>
            <w:tcW w:w="1668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 w:rsidRPr="00182D87">
              <w:rPr>
                <w:rFonts w:ascii="宋体" w:hAnsi="宋体" w:hint="eastAsia"/>
                <w:kern w:val="0"/>
                <w:sz w:val="24"/>
              </w:rPr>
              <w:t>总计</w:t>
            </w:r>
          </w:p>
        </w:tc>
        <w:tc>
          <w:tcPr>
            <w:tcW w:w="1701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kern w:val="0"/>
                <w:sz w:val="24"/>
              </w:rPr>
              <w:t>26</w:t>
            </w:r>
          </w:p>
        </w:tc>
        <w:tc>
          <w:tcPr>
            <w:tcW w:w="1754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82D87">
              <w:rPr>
                <w:rFonts w:ascii="宋体" w:hAnsi="宋体" w:hint="eastAsia"/>
                <w:b/>
                <w:kern w:val="0"/>
                <w:sz w:val="24"/>
              </w:rPr>
              <w:t>46</w:t>
            </w:r>
          </w:p>
        </w:tc>
        <w:tc>
          <w:tcPr>
            <w:tcW w:w="1711" w:type="dxa"/>
          </w:tcPr>
          <w:p w:rsidR="00615D63" w:rsidRPr="00182D87" w:rsidRDefault="00615D63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50</w:t>
            </w:r>
          </w:p>
        </w:tc>
        <w:tc>
          <w:tcPr>
            <w:tcW w:w="1688" w:type="dxa"/>
          </w:tcPr>
          <w:p w:rsidR="00615D63" w:rsidRPr="00182D87" w:rsidRDefault="00D53FBE" w:rsidP="00907E0E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28</w:t>
            </w:r>
          </w:p>
        </w:tc>
      </w:tr>
    </w:tbl>
    <w:p w:rsidR="00B01D7B" w:rsidRDefault="00B01D7B"/>
    <w:sectPr w:rsidR="00B01D7B" w:rsidSect="00CF3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854" w:rsidRDefault="00F46854" w:rsidP="00615D63">
      <w:r>
        <w:separator/>
      </w:r>
    </w:p>
  </w:endnote>
  <w:endnote w:type="continuationSeparator" w:id="1">
    <w:p w:rsidR="00F46854" w:rsidRDefault="00F46854" w:rsidP="00615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854" w:rsidRDefault="00F46854" w:rsidP="00615D63">
      <w:r>
        <w:separator/>
      </w:r>
    </w:p>
  </w:footnote>
  <w:footnote w:type="continuationSeparator" w:id="1">
    <w:p w:rsidR="00F46854" w:rsidRDefault="00F46854" w:rsidP="00615D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5D63"/>
    <w:rsid w:val="005D6A08"/>
    <w:rsid w:val="00615D63"/>
    <w:rsid w:val="00692F7E"/>
    <w:rsid w:val="00B01D7B"/>
    <w:rsid w:val="00C3375A"/>
    <w:rsid w:val="00CF334F"/>
    <w:rsid w:val="00D53FBE"/>
    <w:rsid w:val="00F4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5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5D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5D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5D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徐宇清</dc:creator>
  <cp:keywords/>
  <dc:description/>
  <cp:lastModifiedBy>徐宇清</cp:lastModifiedBy>
  <cp:revision>4</cp:revision>
  <dcterms:created xsi:type="dcterms:W3CDTF">2016-05-05T01:43:00Z</dcterms:created>
  <dcterms:modified xsi:type="dcterms:W3CDTF">2016-05-06T05:15:00Z</dcterms:modified>
</cp:coreProperties>
</file>